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862C" w14:textId="196207D2" w:rsidR="00CC3849" w:rsidRDefault="00CC3849" w:rsidP="00CC3849">
      <w:r>
        <w:t xml:space="preserve">The complaints procedure for parents or legal guardians and students in the Middle Years </w:t>
      </w:r>
      <w:proofErr w:type="spellStart"/>
      <w:r>
        <w:t>Programme</w:t>
      </w:r>
      <w:proofErr w:type="spellEnd"/>
      <w:r>
        <w:t xml:space="preserve"> (</w:t>
      </w:r>
      <w:r>
        <w:t>MYP) at</w:t>
      </w:r>
      <w:r>
        <w:t xml:space="preserve"> SIEC typically involves several steps:</w:t>
      </w:r>
    </w:p>
    <w:p w14:paraId="56E03806" w14:textId="77777777" w:rsidR="00CC3849" w:rsidRDefault="00CC3849" w:rsidP="00CC3849"/>
    <w:p w14:paraId="72D2298D" w14:textId="77777777" w:rsidR="00CC3849" w:rsidRDefault="00CC3849" w:rsidP="00CC3849">
      <w:r>
        <w:t>1. Informal discussion: The first step is for the parent, legal guardian, or student to discuss their concerns with the teacher or staff member involved. This may be done in person, over the phone, or school application.</w:t>
      </w:r>
    </w:p>
    <w:p w14:paraId="0390EB3B" w14:textId="77777777" w:rsidR="00CC3849" w:rsidRDefault="00CC3849" w:rsidP="00CC3849"/>
    <w:p w14:paraId="699CE436" w14:textId="77777777" w:rsidR="00CC3849" w:rsidRDefault="00CC3849" w:rsidP="00CC3849">
      <w:r>
        <w:t>2. Formal complaint: If the issue is not resolved through informal discussion, the parent, legal guardian, or student may submit a formal complaint to the school administration. This complaint should be in writing and include details of the issue, any previous attempts to resolve it, and the desired outcome.</w:t>
      </w:r>
    </w:p>
    <w:p w14:paraId="42EBEB25" w14:textId="77777777" w:rsidR="00CC3849" w:rsidRDefault="00CC3849" w:rsidP="00CC3849"/>
    <w:p w14:paraId="6FA8CA1F" w14:textId="77777777" w:rsidR="00CC3849" w:rsidRDefault="00CC3849" w:rsidP="00CC3849">
      <w:r>
        <w:t>3. Review process: The school administration will review the complaint and may conduct an investigation to gather more information. They may also meet with the parent, legal guardian, or student to discuss the issue further.</w:t>
      </w:r>
    </w:p>
    <w:p w14:paraId="395F05BE" w14:textId="77777777" w:rsidR="00CC3849" w:rsidRDefault="00CC3849" w:rsidP="00CC3849"/>
    <w:p w14:paraId="0D6C14E1" w14:textId="77777777" w:rsidR="00CC3849" w:rsidRDefault="00CC3849" w:rsidP="00CC3849">
      <w:r>
        <w:t>4. Resolution: Once the review process is complete, the school administration will work to resolve the complaint. This may involve taking corrective action, providing an explanation or apology, or offering a compromise.</w:t>
      </w:r>
    </w:p>
    <w:p w14:paraId="0669C0D3" w14:textId="77777777" w:rsidR="00CC3849" w:rsidRDefault="00CC3849" w:rsidP="00CC3849"/>
    <w:p w14:paraId="22172443" w14:textId="77777777" w:rsidR="00CC3849" w:rsidRDefault="00CC3849" w:rsidP="00CC3849">
      <w:r>
        <w:t>5. Appeal process: If the parent, legal guardian, or student is not satisfied with the resolution, they may have the option to appeal the decision to a higher authority within the school or school district.</w:t>
      </w:r>
    </w:p>
    <w:p w14:paraId="6CD6EE5C" w14:textId="77777777" w:rsidR="00CC3849" w:rsidRDefault="00CC3849" w:rsidP="00CC3849"/>
    <w:p w14:paraId="0A256172" w14:textId="7067A2CD" w:rsidR="0059670E" w:rsidRPr="00CC3849" w:rsidRDefault="00CC3849" w:rsidP="00CC3849">
      <w:r>
        <w:t xml:space="preserve">It's important for parents, legal guardians, and students to familiarize themselves with the specific </w:t>
      </w:r>
      <w:r>
        <w:t>complaints’</w:t>
      </w:r>
      <w:r>
        <w:t xml:space="preserve"> procedure outlined by their school or educational institution, as the process may vary slightly from one place to another. Additionally, it's important for everyone involved to approach the complaints process with a constructive and solution-focused mindset, with the ultimate goal of improving the educational experience for the student.</w:t>
      </w:r>
    </w:p>
    <w:sectPr w:rsidR="0059670E" w:rsidRPr="00CC3849" w:rsidSect="00227D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09ED" w14:textId="77777777" w:rsidR="0027194D" w:rsidRDefault="0027194D" w:rsidP="00AE56E6">
      <w:pPr>
        <w:spacing w:line="240" w:lineRule="auto"/>
      </w:pPr>
      <w:r>
        <w:separator/>
      </w:r>
    </w:p>
  </w:endnote>
  <w:endnote w:type="continuationSeparator" w:id="0">
    <w:p w14:paraId="621287E7" w14:textId="77777777" w:rsidR="0027194D" w:rsidRDefault="0027194D" w:rsidP="00AE5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889035"/>
      <w:docPartObj>
        <w:docPartGallery w:val="Page Numbers (Bottom of Page)"/>
        <w:docPartUnique/>
      </w:docPartObj>
    </w:sdtPr>
    <w:sdtEndPr>
      <w:rPr>
        <w:rStyle w:val="PageNumber"/>
      </w:rPr>
    </w:sdtEndPr>
    <w:sdtContent>
      <w:p w14:paraId="74CBFADD" w14:textId="77777777" w:rsidR="00926AA0" w:rsidRDefault="00926AA0" w:rsidP="00926A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3F848" w14:textId="77777777" w:rsidR="00926AA0" w:rsidRDefault="00926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011849"/>
      <w:docPartObj>
        <w:docPartGallery w:val="Page Numbers (Bottom of Page)"/>
        <w:docPartUnique/>
      </w:docPartObj>
    </w:sdtPr>
    <w:sdtEndPr>
      <w:rPr>
        <w:rStyle w:val="PageNumber"/>
      </w:rPr>
    </w:sdtEndPr>
    <w:sdtContent>
      <w:p w14:paraId="67B98C84" w14:textId="77777777" w:rsidR="00926AA0" w:rsidRDefault="00926AA0" w:rsidP="00926A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D7238">
          <w:rPr>
            <w:rStyle w:val="PageNumber"/>
            <w:noProof/>
          </w:rPr>
          <w:t>43</w:t>
        </w:r>
        <w:r>
          <w:rPr>
            <w:rStyle w:val="PageNumber"/>
          </w:rPr>
          <w:fldChar w:fldCharType="end"/>
        </w:r>
      </w:p>
    </w:sdtContent>
  </w:sdt>
  <w:p w14:paraId="54509505" w14:textId="77777777" w:rsidR="00926AA0" w:rsidRDefault="00926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8C17" w14:textId="77777777" w:rsidR="00CC3849" w:rsidRDefault="00CC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73E8" w14:textId="77777777" w:rsidR="0027194D" w:rsidRDefault="0027194D" w:rsidP="00AE56E6">
      <w:pPr>
        <w:spacing w:line="240" w:lineRule="auto"/>
      </w:pPr>
      <w:r>
        <w:separator/>
      </w:r>
    </w:p>
  </w:footnote>
  <w:footnote w:type="continuationSeparator" w:id="0">
    <w:p w14:paraId="7C803FC8" w14:textId="77777777" w:rsidR="0027194D" w:rsidRDefault="0027194D" w:rsidP="00AE5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EE8F" w14:textId="77777777" w:rsidR="00926AA0" w:rsidRDefault="0027194D">
    <w:pPr>
      <w:pStyle w:val="Header"/>
    </w:pPr>
    <w:r>
      <w:rPr>
        <w:noProof/>
      </w:rPr>
      <w:pict w14:anchorId="3F10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800079" o:spid="_x0000_s2051" type="#_x0000_t75" alt="" style="position:absolute;margin-left:0;margin-top:0;width:467.6pt;height:399.2pt;z-index:-251651072;mso-wrap-edited:f;mso-width-percent:0;mso-height-percent:0;mso-position-horizontal:center;mso-position-horizontal-relative:margin;mso-position-vertical:center;mso-position-vertical-relative:margin;mso-width-percent:0;mso-height-percent:0" o:allowincell="f">
          <v:imagedata r:id="rId1" o:title="thumbnai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322E" w14:textId="1400A759" w:rsidR="00CC3849" w:rsidRPr="00CC3849" w:rsidRDefault="00CC3849" w:rsidP="00CC3849">
    <w:pPr>
      <w:spacing w:before="240" w:after="240"/>
      <w:jc w:val="center"/>
      <w:rPr>
        <w:b/>
        <w:bCs/>
        <w:sz w:val="36"/>
        <w:szCs w:val="36"/>
      </w:rPr>
    </w:pPr>
    <w:r w:rsidRPr="00CC3849">
      <w:rPr>
        <w:b/>
        <w:bCs/>
        <w:noProof/>
        <w:sz w:val="32"/>
        <w:szCs w:val="32"/>
      </w:rPr>
      <w:drawing>
        <wp:anchor distT="0" distB="0" distL="114300" distR="114300" simplePos="0" relativeHeight="251656704" behindDoc="0" locked="0" layoutInCell="1" allowOverlap="1" wp14:anchorId="0344A3EB" wp14:editId="5DB93EA5">
          <wp:simplePos x="0" y="0"/>
          <wp:positionH relativeFrom="margin">
            <wp:posOffset>5488940</wp:posOffset>
          </wp:positionH>
          <wp:positionV relativeFrom="margin">
            <wp:posOffset>-1129030</wp:posOffset>
          </wp:positionV>
          <wp:extent cx="1060754" cy="905608"/>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0754" cy="905608"/>
                  </a:xfrm>
                  <a:prstGeom prst="rect">
                    <a:avLst/>
                  </a:prstGeom>
                </pic:spPr>
              </pic:pic>
            </a:graphicData>
          </a:graphic>
        </wp:anchor>
      </w:drawing>
    </w:r>
    <w:r w:rsidR="00926AA0" w:rsidRPr="00CC3849">
      <w:rPr>
        <w:b/>
        <w:bCs/>
        <w:noProof/>
        <w:sz w:val="32"/>
        <w:szCs w:val="32"/>
      </w:rPr>
      <w:drawing>
        <wp:anchor distT="0" distB="0" distL="114300" distR="114300" simplePos="0" relativeHeight="251662848" behindDoc="0" locked="0" layoutInCell="1" allowOverlap="1" wp14:anchorId="68D78A38" wp14:editId="654B6B98">
          <wp:simplePos x="0" y="0"/>
          <wp:positionH relativeFrom="margin">
            <wp:posOffset>-461645</wp:posOffset>
          </wp:positionH>
          <wp:positionV relativeFrom="margin">
            <wp:posOffset>-1075690</wp:posOffset>
          </wp:positionV>
          <wp:extent cx="756138" cy="811178"/>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1764" r="23480"/>
                  <a:stretch/>
                </pic:blipFill>
                <pic:spPr bwMode="auto">
                  <a:xfrm>
                    <a:off x="0" y="0"/>
                    <a:ext cx="756138" cy="811178"/>
                  </a:xfrm>
                  <a:prstGeom prst="rect">
                    <a:avLst/>
                  </a:prstGeom>
                  <a:ln>
                    <a:noFill/>
                  </a:ln>
                  <a:extLst>
                    <a:ext uri="{53640926-AAD7-44D8-BBD7-CCE9431645EC}">
                      <a14:shadowObscured xmlns:a14="http://schemas.microsoft.com/office/drawing/2010/main"/>
                    </a:ext>
                  </a:extLst>
                </pic:spPr>
              </pic:pic>
            </a:graphicData>
          </a:graphic>
        </wp:anchor>
      </w:drawing>
    </w:r>
    <w:r w:rsidR="0027194D" w:rsidRPr="00CC3849">
      <w:rPr>
        <w:b/>
        <w:bCs/>
        <w:noProof/>
        <w:sz w:val="52"/>
        <w:szCs w:val="52"/>
      </w:rPr>
      <w:pict w14:anchorId="74A2F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800080" o:spid="_x0000_s2050" type="#_x0000_t75" alt="" style="position:absolute;left:0;text-align:left;margin-left:0;margin-top:0;width:467.6pt;height:399.2pt;z-index:-251648000;mso-wrap-edited:f;mso-width-percent:0;mso-height-percent:0;mso-position-horizontal:center;mso-position-horizontal-relative:margin;mso-position-vertical:center;mso-position-vertical-relative:margin;mso-width-percent:0;mso-height-percent:0" o:allowincell="f">
          <v:imagedata r:id="rId3" o:title="thumbnail" gain="19661f" blacklevel="22938f"/>
          <w10:wrap anchorx="margin" anchory="margin"/>
        </v:shape>
      </w:pict>
    </w:r>
    <w:r w:rsidRPr="00CC3849">
      <w:rPr>
        <w:b/>
        <w:bCs/>
        <w:sz w:val="32"/>
        <w:szCs w:val="32"/>
      </w:rPr>
      <w:t>The complaints procedure at SIEC</w:t>
    </w:r>
  </w:p>
  <w:p w14:paraId="2D42EF0D" w14:textId="0B38143D" w:rsidR="005B4044" w:rsidRDefault="005B4044" w:rsidP="00CC3849">
    <w:pPr>
      <w:jc w:val="center"/>
      <w:rPr>
        <w:b/>
        <w:sz w:val="34"/>
        <w:szCs w:val="34"/>
      </w:rPr>
    </w:pPr>
  </w:p>
  <w:p w14:paraId="06DD43AE" w14:textId="7BD98E2D" w:rsidR="00926AA0" w:rsidRPr="00CC3849" w:rsidRDefault="00926AA0" w:rsidP="00666FC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A5E" w14:textId="77777777" w:rsidR="00926AA0" w:rsidRDefault="0027194D">
    <w:pPr>
      <w:pStyle w:val="Header"/>
    </w:pPr>
    <w:r>
      <w:rPr>
        <w:noProof/>
      </w:rPr>
      <w:pict w14:anchorId="1BF70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800078" o:spid="_x0000_s2049" type="#_x0000_t75" alt="" style="position:absolute;margin-left:0;margin-top:0;width:467.6pt;height:399.2pt;z-index:-251654144;mso-wrap-edited:f;mso-width-percent:0;mso-height-percent:0;mso-position-horizontal:center;mso-position-horizontal-relative:margin;mso-position-vertical:center;mso-position-vertical-relative:margin;mso-width-percent:0;mso-height-percent:0" o:allowincell="f">
          <v:imagedata r:id="rId1" o:title="thumbnai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624"/>
    <w:multiLevelType w:val="multilevel"/>
    <w:tmpl w:val="B9628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E68DF"/>
    <w:multiLevelType w:val="multilevel"/>
    <w:tmpl w:val="1430E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31BE2"/>
    <w:multiLevelType w:val="multilevel"/>
    <w:tmpl w:val="DDEC2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21261C"/>
    <w:multiLevelType w:val="multilevel"/>
    <w:tmpl w:val="952C6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F7F28CC"/>
    <w:multiLevelType w:val="multilevel"/>
    <w:tmpl w:val="83C0C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1F203B"/>
    <w:multiLevelType w:val="multilevel"/>
    <w:tmpl w:val="7E3C3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364FA2"/>
    <w:multiLevelType w:val="multilevel"/>
    <w:tmpl w:val="65CE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7F19DD"/>
    <w:multiLevelType w:val="multilevel"/>
    <w:tmpl w:val="B1A6B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8327A7"/>
    <w:multiLevelType w:val="multilevel"/>
    <w:tmpl w:val="CBFA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2B45F6"/>
    <w:multiLevelType w:val="multilevel"/>
    <w:tmpl w:val="47A2A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6970E8"/>
    <w:multiLevelType w:val="multilevel"/>
    <w:tmpl w:val="6B564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C21496"/>
    <w:multiLevelType w:val="multilevel"/>
    <w:tmpl w:val="E2C68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594A5B"/>
    <w:multiLevelType w:val="multilevel"/>
    <w:tmpl w:val="A5CE4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D700F6"/>
    <w:multiLevelType w:val="multilevel"/>
    <w:tmpl w:val="3D46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91227C"/>
    <w:multiLevelType w:val="multilevel"/>
    <w:tmpl w:val="4174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D446AA"/>
    <w:multiLevelType w:val="multilevel"/>
    <w:tmpl w:val="638ED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74761A"/>
    <w:multiLevelType w:val="multilevel"/>
    <w:tmpl w:val="2B34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172411"/>
    <w:multiLevelType w:val="multilevel"/>
    <w:tmpl w:val="BDB68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2013BA"/>
    <w:multiLevelType w:val="multilevel"/>
    <w:tmpl w:val="10063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B03961"/>
    <w:multiLevelType w:val="multilevel"/>
    <w:tmpl w:val="EC5AF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535CBE"/>
    <w:multiLevelType w:val="multilevel"/>
    <w:tmpl w:val="70248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E70924"/>
    <w:multiLevelType w:val="multilevel"/>
    <w:tmpl w:val="AA02B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B13501"/>
    <w:multiLevelType w:val="multilevel"/>
    <w:tmpl w:val="5F4E8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A973A3"/>
    <w:multiLevelType w:val="multilevel"/>
    <w:tmpl w:val="F632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C900BD"/>
    <w:multiLevelType w:val="multilevel"/>
    <w:tmpl w:val="F1DAC5A0"/>
    <w:lvl w:ilvl="0">
      <w:start w:val="8"/>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3F7F3AF5"/>
    <w:multiLevelType w:val="multilevel"/>
    <w:tmpl w:val="0AAE1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4B30BA"/>
    <w:multiLevelType w:val="multilevel"/>
    <w:tmpl w:val="F822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EE2B29"/>
    <w:multiLevelType w:val="multilevel"/>
    <w:tmpl w:val="FC5E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9C03E4"/>
    <w:multiLevelType w:val="multilevel"/>
    <w:tmpl w:val="D0ECA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194479"/>
    <w:multiLevelType w:val="multilevel"/>
    <w:tmpl w:val="2724E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4E6443"/>
    <w:multiLevelType w:val="hybridMultilevel"/>
    <w:tmpl w:val="1238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25ED2"/>
    <w:multiLevelType w:val="hybridMultilevel"/>
    <w:tmpl w:val="D074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A3A91"/>
    <w:multiLevelType w:val="multilevel"/>
    <w:tmpl w:val="3A22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FC636E"/>
    <w:multiLevelType w:val="multilevel"/>
    <w:tmpl w:val="6AA2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7204C40"/>
    <w:multiLevelType w:val="multilevel"/>
    <w:tmpl w:val="E52ED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9E746F"/>
    <w:multiLevelType w:val="multilevel"/>
    <w:tmpl w:val="4162C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02150B5"/>
    <w:multiLevelType w:val="multilevel"/>
    <w:tmpl w:val="D21E6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30357BB"/>
    <w:multiLevelType w:val="multilevel"/>
    <w:tmpl w:val="C9844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D8E5025"/>
    <w:multiLevelType w:val="multilevel"/>
    <w:tmpl w:val="BE44C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18D2799"/>
    <w:multiLevelType w:val="multilevel"/>
    <w:tmpl w:val="A7B68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246509A"/>
    <w:multiLevelType w:val="multilevel"/>
    <w:tmpl w:val="C750E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5815D16"/>
    <w:multiLevelType w:val="multilevel"/>
    <w:tmpl w:val="9B1E4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FA18A4"/>
    <w:multiLevelType w:val="multilevel"/>
    <w:tmpl w:val="EB8AC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437BD5"/>
    <w:multiLevelType w:val="multilevel"/>
    <w:tmpl w:val="BE52C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DCC7C99"/>
    <w:multiLevelType w:val="multilevel"/>
    <w:tmpl w:val="A904B29E"/>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4E1659"/>
    <w:multiLevelType w:val="multilevel"/>
    <w:tmpl w:val="F0963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20D362C"/>
    <w:multiLevelType w:val="multilevel"/>
    <w:tmpl w:val="CF4E7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67C4EAF"/>
    <w:multiLevelType w:val="multilevel"/>
    <w:tmpl w:val="8B664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8ED6D6C"/>
    <w:multiLevelType w:val="multilevel"/>
    <w:tmpl w:val="20966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8D1587"/>
    <w:multiLevelType w:val="multilevel"/>
    <w:tmpl w:val="104A4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0"/>
  </w:num>
  <w:num w:numId="3">
    <w:abstractNumId w:val="7"/>
  </w:num>
  <w:num w:numId="4">
    <w:abstractNumId w:val="37"/>
  </w:num>
  <w:num w:numId="5">
    <w:abstractNumId w:val="8"/>
  </w:num>
  <w:num w:numId="6">
    <w:abstractNumId w:val="12"/>
  </w:num>
  <w:num w:numId="7">
    <w:abstractNumId w:val="2"/>
  </w:num>
  <w:num w:numId="8">
    <w:abstractNumId w:val="13"/>
  </w:num>
  <w:num w:numId="9">
    <w:abstractNumId w:val="42"/>
  </w:num>
  <w:num w:numId="10">
    <w:abstractNumId w:val="11"/>
  </w:num>
  <w:num w:numId="11">
    <w:abstractNumId w:val="33"/>
  </w:num>
  <w:num w:numId="12">
    <w:abstractNumId w:val="39"/>
  </w:num>
  <w:num w:numId="13">
    <w:abstractNumId w:val="47"/>
  </w:num>
  <w:num w:numId="14">
    <w:abstractNumId w:val="43"/>
  </w:num>
  <w:num w:numId="15">
    <w:abstractNumId w:val="45"/>
  </w:num>
  <w:num w:numId="16">
    <w:abstractNumId w:val="19"/>
  </w:num>
  <w:num w:numId="17">
    <w:abstractNumId w:val="25"/>
  </w:num>
  <w:num w:numId="18">
    <w:abstractNumId w:val="38"/>
  </w:num>
  <w:num w:numId="19">
    <w:abstractNumId w:val="31"/>
  </w:num>
  <w:num w:numId="20">
    <w:abstractNumId w:val="10"/>
  </w:num>
  <w:num w:numId="21">
    <w:abstractNumId w:val="6"/>
  </w:num>
  <w:num w:numId="22">
    <w:abstractNumId w:val="40"/>
  </w:num>
  <w:num w:numId="23">
    <w:abstractNumId w:val="15"/>
  </w:num>
  <w:num w:numId="24">
    <w:abstractNumId w:val="0"/>
  </w:num>
  <w:num w:numId="25">
    <w:abstractNumId w:val="17"/>
  </w:num>
  <w:num w:numId="26">
    <w:abstractNumId w:val="35"/>
  </w:num>
  <w:num w:numId="27">
    <w:abstractNumId w:val="49"/>
  </w:num>
  <w:num w:numId="28">
    <w:abstractNumId w:val="29"/>
  </w:num>
  <w:num w:numId="29">
    <w:abstractNumId w:val="32"/>
  </w:num>
  <w:num w:numId="30">
    <w:abstractNumId w:val="16"/>
  </w:num>
  <w:num w:numId="31">
    <w:abstractNumId w:val="34"/>
  </w:num>
  <w:num w:numId="32">
    <w:abstractNumId w:val="5"/>
  </w:num>
  <w:num w:numId="33">
    <w:abstractNumId w:val="18"/>
  </w:num>
  <w:num w:numId="34">
    <w:abstractNumId w:val="3"/>
  </w:num>
  <w:num w:numId="35">
    <w:abstractNumId w:val="23"/>
  </w:num>
  <w:num w:numId="36">
    <w:abstractNumId w:val="36"/>
  </w:num>
  <w:num w:numId="37">
    <w:abstractNumId w:val="44"/>
  </w:num>
  <w:num w:numId="38">
    <w:abstractNumId w:val="41"/>
  </w:num>
  <w:num w:numId="39">
    <w:abstractNumId w:val="9"/>
  </w:num>
  <w:num w:numId="40">
    <w:abstractNumId w:val="26"/>
  </w:num>
  <w:num w:numId="41">
    <w:abstractNumId w:val="48"/>
  </w:num>
  <w:num w:numId="42">
    <w:abstractNumId w:val="28"/>
  </w:num>
  <w:num w:numId="43">
    <w:abstractNumId w:val="4"/>
  </w:num>
  <w:num w:numId="44">
    <w:abstractNumId w:val="21"/>
  </w:num>
  <w:num w:numId="45">
    <w:abstractNumId w:val="22"/>
  </w:num>
  <w:num w:numId="46">
    <w:abstractNumId w:val="46"/>
  </w:num>
  <w:num w:numId="47">
    <w:abstractNumId w:val="24"/>
  </w:num>
  <w:num w:numId="48">
    <w:abstractNumId w:val="1"/>
  </w:num>
  <w:num w:numId="49">
    <w:abstractNumId w:val="2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70E"/>
    <w:rsid w:val="00017FB6"/>
    <w:rsid w:val="00020608"/>
    <w:rsid w:val="00064D8D"/>
    <w:rsid w:val="0008494F"/>
    <w:rsid w:val="000F41FB"/>
    <w:rsid w:val="001566BC"/>
    <w:rsid w:val="00183019"/>
    <w:rsid w:val="00227DA3"/>
    <w:rsid w:val="00244681"/>
    <w:rsid w:val="0027194D"/>
    <w:rsid w:val="00277725"/>
    <w:rsid w:val="00392D40"/>
    <w:rsid w:val="00456BB6"/>
    <w:rsid w:val="005162A9"/>
    <w:rsid w:val="0059670E"/>
    <w:rsid w:val="005A06F5"/>
    <w:rsid w:val="005B4044"/>
    <w:rsid w:val="00617FFC"/>
    <w:rsid w:val="00666FC4"/>
    <w:rsid w:val="006A0744"/>
    <w:rsid w:val="00763FAD"/>
    <w:rsid w:val="0077761D"/>
    <w:rsid w:val="007C68C4"/>
    <w:rsid w:val="007D01F0"/>
    <w:rsid w:val="008B1244"/>
    <w:rsid w:val="00926AA0"/>
    <w:rsid w:val="00954163"/>
    <w:rsid w:val="009604A1"/>
    <w:rsid w:val="00976E41"/>
    <w:rsid w:val="009F4668"/>
    <w:rsid w:val="00A057EC"/>
    <w:rsid w:val="00A60AEB"/>
    <w:rsid w:val="00A96071"/>
    <w:rsid w:val="00AE56E6"/>
    <w:rsid w:val="00B34BD4"/>
    <w:rsid w:val="00BD7238"/>
    <w:rsid w:val="00C14203"/>
    <w:rsid w:val="00CC3849"/>
    <w:rsid w:val="00E07D16"/>
    <w:rsid w:val="00EA2EBD"/>
    <w:rsid w:val="00EB2AFA"/>
    <w:rsid w:val="00F04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DFB119"/>
  <w15:docId w15:val="{C323AA12-5B25-6842-8725-DDE4626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725"/>
  </w:style>
  <w:style w:type="paragraph" w:styleId="Heading1">
    <w:name w:val="heading 1"/>
    <w:basedOn w:val="Normal"/>
    <w:next w:val="Normal"/>
    <w:uiPriority w:val="9"/>
    <w:qFormat/>
    <w:rsid w:val="0027772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7772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7772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7772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77725"/>
    <w:pPr>
      <w:keepNext/>
      <w:keepLines/>
      <w:spacing w:before="240" w:after="80"/>
      <w:outlineLvl w:val="4"/>
    </w:pPr>
    <w:rPr>
      <w:color w:val="666666"/>
    </w:rPr>
  </w:style>
  <w:style w:type="paragraph" w:styleId="Heading6">
    <w:name w:val="heading 6"/>
    <w:basedOn w:val="Normal"/>
    <w:next w:val="Normal"/>
    <w:uiPriority w:val="9"/>
    <w:semiHidden/>
    <w:unhideWhenUsed/>
    <w:qFormat/>
    <w:rsid w:val="0027772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7725"/>
    <w:pPr>
      <w:keepNext/>
      <w:keepLines/>
      <w:spacing w:after="60"/>
    </w:pPr>
    <w:rPr>
      <w:sz w:val="52"/>
      <w:szCs w:val="52"/>
    </w:rPr>
  </w:style>
  <w:style w:type="paragraph" w:styleId="Subtitle">
    <w:name w:val="Subtitle"/>
    <w:basedOn w:val="Normal"/>
    <w:next w:val="Normal"/>
    <w:uiPriority w:val="11"/>
    <w:qFormat/>
    <w:rsid w:val="00277725"/>
    <w:pPr>
      <w:keepNext/>
      <w:keepLines/>
      <w:spacing w:after="320"/>
    </w:pPr>
    <w:rPr>
      <w:color w:val="666666"/>
      <w:sz w:val="30"/>
      <w:szCs w:val="30"/>
    </w:rPr>
  </w:style>
  <w:style w:type="table" w:customStyle="1" w:styleId="a">
    <w:basedOn w:val="TableNormal"/>
    <w:rsid w:val="00277725"/>
    <w:tblPr>
      <w:tblStyleRowBandSize w:val="1"/>
      <w:tblStyleColBandSize w:val="1"/>
      <w:tblCellMar>
        <w:top w:w="100" w:type="dxa"/>
        <w:left w:w="100" w:type="dxa"/>
        <w:bottom w:w="100" w:type="dxa"/>
        <w:right w:w="100" w:type="dxa"/>
      </w:tblCellMar>
    </w:tblPr>
  </w:style>
  <w:style w:type="table" w:customStyle="1" w:styleId="a0">
    <w:basedOn w:val="TableNormal"/>
    <w:rsid w:val="00277725"/>
    <w:tblPr>
      <w:tblStyleRowBandSize w:val="1"/>
      <w:tblStyleColBandSize w:val="1"/>
      <w:tblCellMar>
        <w:top w:w="100" w:type="dxa"/>
        <w:left w:w="100" w:type="dxa"/>
        <w:bottom w:w="100" w:type="dxa"/>
        <w:right w:w="100" w:type="dxa"/>
      </w:tblCellMar>
    </w:tblPr>
  </w:style>
  <w:style w:type="table" w:customStyle="1" w:styleId="a1">
    <w:basedOn w:val="TableNormal"/>
    <w:rsid w:val="00277725"/>
    <w:tblPr>
      <w:tblStyleRowBandSize w:val="1"/>
      <w:tblStyleColBandSize w:val="1"/>
      <w:tblCellMar>
        <w:top w:w="100" w:type="dxa"/>
        <w:left w:w="100" w:type="dxa"/>
        <w:bottom w:w="100" w:type="dxa"/>
        <w:right w:w="100" w:type="dxa"/>
      </w:tblCellMar>
    </w:tblPr>
  </w:style>
  <w:style w:type="table" w:customStyle="1" w:styleId="a2">
    <w:basedOn w:val="TableNormal"/>
    <w:rsid w:val="00277725"/>
    <w:tblPr>
      <w:tblStyleRowBandSize w:val="1"/>
      <w:tblStyleColBandSize w:val="1"/>
      <w:tblCellMar>
        <w:top w:w="100" w:type="dxa"/>
        <w:left w:w="100" w:type="dxa"/>
        <w:bottom w:w="100" w:type="dxa"/>
        <w:right w:w="100" w:type="dxa"/>
      </w:tblCellMar>
    </w:tblPr>
  </w:style>
  <w:style w:type="table" w:customStyle="1" w:styleId="a3">
    <w:basedOn w:val="TableNormal"/>
    <w:rsid w:val="00277725"/>
    <w:tblPr>
      <w:tblStyleRowBandSize w:val="1"/>
      <w:tblStyleColBandSize w:val="1"/>
      <w:tblCellMar>
        <w:top w:w="100" w:type="dxa"/>
        <w:left w:w="100" w:type="dxa"/>
        <w:bottom w:w="100" w:type="dxa"/>
        <w:right w:w="100" w:type="dxa"/>
      </w:tblCellMar>
    </w:tblPr>
  </w:style>
  <w:style w:type="table" w:customStyle="1" w:styleId="a4">
    <w:basedOn w:val="TableNormal"/>
    <w:rsid w:val="00277725"/>
    <w:tblPr>
      <w:tblStyleRowBandSize w:val="1"/>
      <w:tblStyleColBandSize w:val="1"/>
      <w:tblCellMar>
        <w:top w:w="100" w:type="dxa"/>
        <w:left w:w="100" w:type="dxa"/>
        <w:bottom w:w="100" w:type="dxa"/>
        <w:right w:w="100" w:type="dxa"/>
      </w:tblCellMar>
    </w:tblPr>
  </w:style>
  <w:style w:type="table" w:customStyle="1" w:styleId="a5">
    <w:basedOn w:val="TableNormal"/>
    <w:rsid w:val="00277725"/>
    <w:tblPr>
      <w:tblStyleRowBandSize w:val="1"/>
      <w:tblStyleColBandSize w:val="1"/>
      <w:tblCellMar>
        <w:top w:w="100" w:type="dxa"/>
        <w:left w:w="100" w:type="dxa"/>
        <w:bottom w:w="100" w:type="dxa"/>
        <w:right w:w="100" w:type="dxa"/>
      </w:tblCellMar>
    </w:tblPr>
  </w:style>
  <w:style w:type="table" w:customStyle="1" w:styleId="a6">
    <w:basedOn w:val="TableNormal"/>
    <w:rsid w:val="00277725"/>
    <w:tblPr>
      <w:tblStyleRowBandSize w:val="1"/>
      <w:tblStyleColBandSize w:val="1"/>
      <w:tblCellMar>
        <w:top w:w="100" w:type="dxa"/>
        <w:left w:w="100" w:type="dxa"/>
        <w:bottom w:w="100" w:type="dxa"/>
        <w:right w:w="100" w:type="dxa"/>
      </w:tblCellMar>
    </w:tblPr>
  </w:style>
  <w:style w:type="table" w:customStyle="1" w:styleId="a7">
    <w:basedOn w:val="TableNormal"/>
    <w:rsid w:val="00277725"/>
    <w:tblPr>
      <w:tblStyleRowBandSize w:val="1"/>
      <w:tblStyleColBandSize w:val="1"/>
      <w:tblCellMar>
        <w:top w:w="100" w:type="dxa"/>
        <w:left w:w="100" w:type="dxa"/>
        <w:bottom w:w="100" w:type="dxa"/>
        <w:right w:w="100" w:type="dxa"/>
      </w:tblCellMar>
    </w:tblPr>
  </w:style>
  <w:style w:type="table" w:customStyle="1" w:styleId="a8">
    <w:basedOn w:val="TableNormal"/>
    <w:rsid w:val="00277725"/>
    <w:tblPr>
      <w:tblStyleRowBandSize w:val="1"/>
      <w:tblStyleColBandSize w:val="1"/>
      <w:tblCellMar>
        <w:top w:w="100" w:type="dxa"/>
        <w:left w:w="100" w:type="dxa"/>
        <w:bottom w:w="100" w:type="dxa"/>
        <w:right w:w="100" w:type="dxa"/>
      </w:tblCellMar>
    </w:tblPr>
  </w:style>
  <w:style w:type="table" w:customStyle="1" w:styleId="a9">
    <w:basedOn w:val="TableNormal"/>
    <w:rsid w:val="00277725"/>
    <w:tblPr>
      <w:tblStyleRowBandSize w:val="1"/>
      <w:tblStyleColBandSize w:val="1"/>
      <w:tblCellMar>
        <w:top w:w="100" w:type="dxa"/>
        <w:left w:w="100" w:type="dxa"/>
        <w:bottom w:w="100" w:type="dxa"/>
        <w:right w:w="100" w:type="dxa"/>
      </w:tblCellMar>
    </w:tblPr>
  </w:style>
  <w:style w:type="table" w:customStyle="1" w:styleId="aa">
    <w:basedOn w:val="TableNormal"/>
    <w:rsid w:val="0027772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56E6"/>
    <w:pPr>
      <w:tabs>
        <w:tab w:val="center" w:pos="4680"/>
        <w:tab w:val="right" w:pos="9360"/>
      </w:tabs>
      <w:spacing w:line="240" w:lineRule="auto"/>
    </w:pPr>
  </w:style>
  <w:style w:type="character" w:customStyle="1" w:styleId="HeaderChar">
    <w:name w:val="Header Char"/>
    <w:basedOn w:val="DefaultParagraphFont"/>
    <w:link w:val="Header"/>
    <w:uiPriority w:val="99"/>
    <w:rsid w:val="00AE56E6"/>
  </w:style>
  <w:style w:type="paragraph" w:styleId="Footer">
    <w:name w:val="footer"/>
    <w:basedOn w:val="Normal"/>
    <w:link w:val="FooterChar"/>
    <w:uiPriority w:val="99"/>
    <w:unhideWhenUsed/>
    <w:rsid w:val="00AE56E6"/>
    <w:pPr>
      <w:tabs>
        <w:tab w:val="center" w:pos="4680"/>
        <w:tab w:val="right" w:pos="9360"/>
      </w:tabs>
      <w:spacing w:line="240" w:lineRule="auto"/>
    </w:pPr>
  </w:style>
  <w:style w:type="character" w:customStyle="1" w:styleId="FooterChar">
    <w:name w:val="Footer Char"/>
    <w:basedOn w:val="DefaultParagraphFont"/>
    <w:link w:val="Footer"/>
    <w:uiPriority w:val="99"/>
    <w:rsid w:val="00AE56E6"/>
  </w:style>
  <w:style w:type="character" w:styleId="PageNumber">
    <w:name w:val="page number"/>
    <w:basedOn w:val="DefaultParagraphFont"/>
    <w:uiPriority w:val="99"/>
    <w:semiHidden/>
    <w:unhideWhenUsed/>
    <w:rsid w:val="00227DA3"/>
  </w:style>
  <w:style w:type="paragraph" w:styleId="NormalWeb">
    <w:name w:val="Normal (Web)"/>
    <w:basedOn w:val="Normal"/>
    <w:uiPriority w:val="99"/>
    <w:semiHidden/>
    <w:unhideWhenUsed/>
    <w:rsid w:val="00666F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2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dc:creator>
  <cp:lastModifiedBy>Sogand Farshforosh</cp:lastModifiedBy>
  <cp:revision>6</cp:revision>
  <dcterms:created xsi:type="dcterms:W3CDTF">2024-02-20T08:08:00Z</dcterms:created>
  <dcterms:modified xsi:type="dcterms:W3CDTF">2024-03-16T05:13:00Z</dcterms:modified>
</cp:coreProperties>
</file>